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242" w:rsidRDefault="00917242" w:rsidP="00EC2D05"/>
    <w:p w:rsidR="000E72F4" w:rsidRDefault="000E72F4" w:rsidP="00917242">
      <w:pPr>
        <w:pStyle w:val="Titolo2"/>
        <w:rPr>
          <w:bCs/>
          <w:szCs w:val="32"/>
        </w:rPr>
      </w:pPr>
      <w:r w:rsidRPr="00EC2D05">
        <w:rPr>
          <w:bCs/>
          <w:noProof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2292985</wp:posOffset>
            </wp:positionH>
            <wp:positionV relativeFrom="paragraph">
              <wp:posOffset>109855</wp:posOffset>
            </wp:positionV>
            <wp:extent cx="1610995" cy="1600200"/>
            <wp:effectExtent l="0" t="0" r="0" b="0"/>
            <wp:wrapSquare wrapText="bothSides"/>
            <wp:docPr id="4" name="Immagine 1" descr="Scuola Amica - Unic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uola Amica - Unice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99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72F4" w:rsidRDefault="000E72F4" w:rsidP="00917242">
      <w:pPr>
        <w:pStyle w:val="Titolo2"/>
        <w:rPr>
          <w:bCs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-149225</wp:posOffset>
            </wp:positionH>
            <wp:positionV relativeFrom="paragraph">
              <wp:posOffset>155575</wp:posOffset>
            </wp:positionV>
            <wp:extent cx="2015490" cy="608965"/>
            <wp:effectExtent l="0" t="0" r="0" b="0"/>
            <wp:wrapSquare wrapText="bothSides"/>
            <wp:docPr id="1" name="Immagine 1" descr="http://www.comprensivofalconecopertino.it/reteveliero/images/reteinfanzia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mprensivofalconecopertino.it/reteveliero/images/reteinfanzia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9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Cs w:val="3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5215255</wp:posOffset>
            </wp:positionH>
            <wp:positionV relativeFrom="paragraph">
              <wp:posOffset>87630</wp:posOffset>
            </wp:positionV>
            <wp:extent cx="889635" cy="1009015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72F4" w:rsidRDefault="000E72F4" w:rsidP="00917242">
      <w:pPr>
        <w:pStyle w:val="Titolo2"/>
        <w:rPr>
          <w:bCs/>
          <w:szCs w:val="32"/>
        </w:rPr>
      </w:pPr>
    </w:p>
    <w:p w:rsidR="000E72F4" w:rsidRDefault="000E72F4" w:rsidP="00917242">
      <w:pPr>
        <w:pStyle w:val="Titolo2"/>
        <w:rPr>
          <w:bCs/>
          <w:szCs w:val="32"/>
        </w:rPr>
      </w:pPr>
    </w:p>
    <w:p w:rsidR="000E72F4" w:rsidRDefault="008C7B3E" w:rsidP="00917242">
      <w:pPr>
        <w:pStyle w:val="Titolo2"/>
        <w:rPr>
          <w:bCs/>
          <w:szCs w:val="32"/>
        </w:rPr>
      </w:pPr>
      <w:r w:rsidRPr="008C7B3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81.75pt;margin-top:19.05pt;width:473.25pt;height:100.7pt;z-index:25166233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+YiiAIAABgFAAAOAAAAZHJzL2Uyb0RvYy54bWysVNuO0zAQfUfiHyy/d3NReknUdLXbpQhp&#10;uUgLH+DGTmPheILtNlkQ/87YabtlAQkh8uDYnvHxzJwzXl4PrSIHYawEXdLkKqZE6Aq41LuSfvq4&#10;mSwosY5pzhRoUdJHYen16uWLZd8VIoUGFBeGIIi2Rd+VtHGuK6LIVo1omb2CTmg01mBa5nBpdhE3&#10;rEf0VkVpHM+iHgzvDFTCWty9G410FfDrWlTufV1b4YgqKcbmwmjCuPVjtFqyYmdY18jqGAb7hyha&#10;JjVeeoa6Y46RvZG/QLWyMmChdlcVtBHUtaxEyAGzSeJn2Tw0rBMhFyyO7c5lsv8Ptnp3+GCI5CWd&#10;UqJZixStmRVKMcIlccI6IKmvUt/ZAp0fOnR3wy0MyHbI2Hb3UH22RMO6YXonboyBvhGMY5SJPxld&#10;HB1xrAfZ9m+B43Vs7yAADbVpfQmxKATRka3HM0NicKTCzRkWKZ1jqBXaknS+WOSBw4gVp+Odse61&#10;gJb4SUkNSiDAs8O9dT4cVpxc/G0WlOQbqVRYmN12rQw5MJTLJnwhg2duSntnDf7YiDjuYJR4h7f5&#10;eAP93/IkzeLbNJ9sZov5JNtk00k+jxeTOMlv81mc5dnd5rsPMMmKRnIu9L3U4iTFJPs7qo9NMYoo&#10;iJH0Jc2n6XTk6I9JxuH7XZKtdNiZSrYlXZydWOGZfaU5ps0Kx6Qa59HP4YcqYw1O/1CVoANP/SgC&#10;N2wHRPHi2AJ/REUYQL6QdnxOcNKA+UpJj61ZUvtlz4ygRL3RqKo8yTLfy2GRTecpLsylZXtpYbpC&#10;qJI6Ssbp2o39v++M3DV406hjDTeoxFoGjTxFddQvtl9I5vhU+P6+XAevpwdt9QMAAP//AwBQSwME&#10;FAAGAAgAAAAhAJWCd9XfAAAACwEAAA8AAABkcnMvZG93bnJldi54bWxMj9FOg0AQRd9N/IfNmPhi&#10;7EIR2iJLoyYaX1v7AQM7BSI7S9htoX/v9sk+3szJnXOL7Wx6cabRdZYVxIsIBHFtdceNgsPP5/Ma&#10;hPPIGnvLpOBCDrbl/V2BubYT7+i8940IJexyVNB6P+RSurolg25hB+JwO9rRoA9xbKQecQrlppfL&#10;KMqkwY7DhxYH+mip/t2fjILj9/SUbqbqyx9Wu5fsHbtVZS9KPT7Mb68gPM3+H4arflCHMjhV9sTa&#10;iT7kLEkDqiBZxyCuQBxHYV2lYJlsUpBlIW83lH8AAAD//wMAUEsBAi0AFAAGAAgAAAAhALaDOJL+&#10;AAAA4QEAABMAAAAAAAAAAAAAAAAAAAAAAFtDb250ZW50X1R5cGVzXS54bWxQSwECLQAUAAYACAAA&#10;ACEAOP0h/9YAAACUAQAACwAAAAAAAAAAAAAAAAAvAQAAX3JlbHMvLnJlbHNQSwECLQAUAAYACAAA&#10;ACEAwMvmIogCAAAYBQAADgAAAAAAAAAAAAAAAAAuAgAAZHJzL2Uyb0RvYy54bWxQSwECLQAUAAYA&#10;CAAAACEAlYJ31d8AAAALAQAADwAAAAAAAAAAAAAAAADiBAAAZHJzL2Rvd25yZXYueG1sUEsFBgAA&#10;AAAEAAQA8wAAAO4FAAAAAA==&#10;" stroked="f">
            <v:textbox>
              <w:txbxContent>
                <w:p w:rsidR="00F92C8A" w:rsidRDefault="00AD7983" w:rsidP="00AD7983">
                  <w:pPr>
                    <w:pStyle w:val="Titolo2"/>
                    <w:spacing w:line="240" w:lineRule="auto"/>
                    <w:jc w:val="left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            </w:t>
                  </w:r>
                  <w:r w:rsidR="004E4208">
                    <w:rPr>
                      <w:bCs/>
                      <w:sz w:val="28"/>
                      <w:szCs w:val="28"/>
                    </w:rPr>
                    <w:t>ISTITUTO</w:t>
                  </w:r>
                  <w:r w:rsidR="00F92C8A" w:rsidRPr="009D71F0">
                    <w:rPr>
                      <w:bCs/>
                      <w:sz w:val="28"/>
                      <w:szCs w:val="28"/>
                    </w:rPr>
                    <w:t xml:space="preserve"> COMPRENSIVO STATALE </w:t>
                  </w:r>
                </w:p>
                <w:p w:rsidR="004E4208" w:rsidRPr="004E4208" w:rsidRDefault="004E4208" w:rsidP="004E4208">
                  <w:pPr>
                    <w:rPr>
                      <w:rFonts w:eastAsia="Arial Unicode MS"/>
                      <w:i/>
                    </w:rPr>
                  </w:pPr>
                  <w:r w:rsidRPr="004E4208">
                    <w:rPr>
                      <w:rFonts w:eastAsia="Arial Unicode MS"/>
                      <w:i/>
                    </w:rPr>
                    <w:t xml:space="preserve">             </w:t>
                  </w:r>
                  <w:r>
                    <w:rPr>
                      <w:rFonts w:eastAsia="Arial Unicode MS"/>
                      <w:i/>
                    </w:rPr>
                    <w:t xml:space="preserve">             </w:t>
                  </w:r>
                  <w:r w:rsidRPr="004E4208">
                    <w:rPr>
                      <w:rFonts w:eastAsia="Arial Unicode MS"/>
                      <w:i/>
                    </w:rPr>
                    <w:t xml:space="preserve">   “GEREMIA RE”</w:t>
                  </w:r>
                </w:p>
                <w:p w:rsidR="00F92C8A" w:rsidRDefault="00AD7983" w:rsidP="00AD7983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                   </w:t>
                  </w:r>
                  <w:r w:rsidR="00F92C8A">
                    <w:rPr>
                      <w:b/>
                      <w:sz w:val="20"/>
                    </w:rPr>
                    <w:t>Via TURATI, 8 – 73045 LEVERANO (LE)</w:t>
                  </w:r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</w:t>
                  </w:r>
                  <w:r w:rsidR="00F92C8A">
                    <w:rPr>
                      <w:b/>
                      <w:sz w:val="18"/>
                    </w:rPr>
                    <w:t>SEGR. TEL./FAX 0832.92.50.76</w:t>
                  </w:r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Style w:val="Collegamentoipertestuale"/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 </w:t>
                  </w:r>
                  <w:r w:rsidR="00F92C8A">
                    <w:rPr>
                      <w:b/>
                      <w:sz w:val="18"/>
                    </w:rPr>
                    <w:t xml:space="preserve">E-mail: </w:t>
                  </w:r>
                  <w:hyperlink r:id="rId8" w:history="1">
                    <w:r w:rsidR="00F92C8A" w:rsidRPr="009C1AE4">
                      <w:rPr>
                        <w:rStyle w:val="Collegamentoipertestuale"/>
                        <w:b/>
                        <w:sz w:val="18"/>
                      </w:rPr>
                      <w:t>LEIC83000A@ISTRUZIONE.IT</w:t>
                    </w:r>
                  </w:hyperlink>
                </w:p>
                <w:p w:rsidR="00F92C8A" w:rsidRDefault="00AD7983" w:rsidP="00AD7983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       </w:t>
                  </w:r>
                  <w:r w:rsidR="00F92C8A">
                    <w:rPr>
                      <w:b/>
                      <w:sz w:val="18"/>
                    </w:rPr>
                    <w:t>http://www.icleverano2.gov.it</w:t>
                  </w:r>
                </w:p>
                <w:p w:rsidR="00F92C8A" w:rsidRDefault="00AD7983" w:rsidP="00AD7983">
                  <w:r>
                    <w:rPr>
                      <w:b/>
                      <w:sz w:val="18"/>
                    </w:rPr>
                    <w:t xml:space="preserve">                                                     </w:t>
                  </w:r>
                  <w:r w:rsidR="00F92C8A" w:rsidRPr="00F92C8A">
                    <w:rPr>
                      <w:b/>
                      <w:sz w:val="18"/>
                    </w:rPr>
                    <w:t>C.F. 93018170758</w:t>
                  </w:r>
                </w:p>
              </w:txbxContent>
            </v:textbox>
            <w10:wrap anchorx="margin"/>
          </v:shape>
        </w:pict>
      </w:r>
      <w:r w:rsidR="000E72F4">
        <w:rPr>
          <w:bCs/>
          <w:noProof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208915</wp:posOffset>
            </wp:positionV>
            <wp:extent cx="1050290" cy="1078230"/>
            <wp:effectExtent l="0" t="0" r="0" b="0"/>
            <wp:wrapSquare wrapText="bothSides"/>
            <wp:docPr id="2" name="Immagine 2" descr="logo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contorn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1078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7242" w:rsidRPr="00F92C8A" w:rsidRDefault="00917242" w:rsidP="00F92C8A">
      <w:pPr>
        <w:pStyle w:val="Intestazione"/>
        <w:jc w:val="center"/>
        <w:rPr>
          <w:b/>
          <w:sz w:val="18"/>
        </w:rPr>
      </w:pPr>
    </w:p>
    <w:p w:rsidR="00917242" w:rsidRPr="00F92C8A" w:rsidRDefault="00917242" w:rsidP="00917242">
      <w:pPr>
        <w:widowControl w:val="0"/>
        <w:rPr>
          <w:i/>
          <w:iCs/>
          <w:szCs w:val="24"/>
        </w:rPr>
      </w:pPr>
    </w:p>
    <w:p w:rsidR="00917242" w:rsidRPr="00F92C8A" w:rsidRDefault="00917242" w:rsidP="0091724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5728"/>
        </w:tabs>
        <w:rPr>
          <w:iCs/>
        </w:rPr>
      </w:pPr>
    </w:p>
    <w:p w:rsidR="0009210B" w:rsidRPr="00F92C8A" w:rsidRDefault="0009210B" w:rsidP="0091724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5728"/>
        </w:tabs>
        <w:rPr>
          <w:iCs/>
        </w:rPr>
      </w:pPr>
    </w:p>
    <w:p w:rsidR="00AC5932" w:rsidRDefault="00AC5932" w:rsidP="00AC5932">
      <w:pPr>
        <w:spacing w:after="160" w:line="259" w:lineRule="auto"/>
        <w:rPr>
          <w:rFonts w:ascii="Calibri" w:eastAsia="Calibri" w:hAnsi="Calibri"/>
          <w:spacing w:val="0"/>
          <w:sz w:val="22"/>
          <w:szCs w:val="22"/>
          <w:lang w:eastAsia="en-US"/>
        </w:rPr>
      </w:pPr>
    </w:p>
    <w:p w:rsidR="00F033C7" w:rsidRDefault="00A85A7D" w:rsidP="00A85A7D">
      <w:pPr>
        <w:spacing w:after="160" w:line="259" w:lineRule="auto"/>
        <w:rPr>
          <w:rFonts w:eastAsia="Calibri"/>
          <w:spacing w:val="0"/>
          <w:szCs w:val="24"/>
          <w:lang w:eastAsia="en-US"/>
        </w:rPr>
      </w:pPr>
      <w:proofErr w:type="spellStart"/>
      <w:r>
        <w:rPr>
          <w:rFonts w:eastAsia="Calibri"/>
          <w:spacing w:val="0"/>
          <w:szCs w:val="24"/>
          <w:lang w:eastAsia="en-US"/>
        </w:rPr>
        <w:t>Prot</w:t>
      </w:r>
      <w:proofErr w:type="spellEnd"/>
      <w:r>
        <w:rPr>
          <w:rFonts w:eastAsia="Calibri"/>
          <w:spacing w:val="0"/>
          <w:szCs w:val="24"/>
          <w:lang w:eastAsia="en-US"/>
        </w:rPr>
        <w:t>. n.</w:t>
      </w:r>
      <w:r w:rsidR="00F033C7" w:rsidRPr="00F033C7">
        <w:rPr>
          <w:rFonts w:eastAsia="Calibri"/>
          <w:spacing w:val="0"/>
          <w:szCs w:val="24"/>
          <w:lang w:eastAsia="en-US"/>
        </w:rPr>
        <w:t xml:space="preserve">   </w:t>
      </w:r>
      <w:r w:rsidR="008F3E1D">
        <w:rPr>
          <w:rFonts w:eastAsia="Calibri"/>
          <w:spacing w:val="0"/>
          <w:szCs w:val="24"/>
          <w:lang w:eastAsia="en-US"/>
        </w:rPr>
        <w:t>1917</w:t>
      </w:r>
      <w:r w:rsidR="00F033C7" w:rsidRPr="00F033C7">
        <w:rPr>
          <w:rFonts w:eastAsia="Calibri"/>
          <w:spacing w:val="0"/>
          <w:szCs w:val="24"/>
          <w:lang w:eastAsia="en-US"/>
        </w:rPr>
        <w:t xml:space="preserve">  </w:t>
      </w:r>
      <w:r w:rsidR="008F3E1D">
        <w:rPr>
          <w:rFonts w:eastAsia="Calibri"/>
          <w:spacing w:val="0"/>
          <w:szCs w:val="24"/>
          <w:lang w:eastAsia="en-US"/>
        </w:rPr>
        <w:t>- c1</w:t>
      </w:r>
      <w:r w:rsidR="00F033C7" w:rsidRPr="00F033C7">
        <w:rPr>
          <w:rFonts w:eastAsia="Calibri"/>
          <w:spacing w:val="0"/>
          <w:szCs w:val="24"/>
          <w:lang w:eastAsia="en-US"/>
        </w:rPr>
        <w:t xml:space="preserve">                                              </w:t>
      </w:r>
      <w:r w:rsidR="00F033C7">
        <w:rPr>
          <w:rFonts w:eastAsia="Calibri"/>
          <w:spacing w:val="0"/>
          <w:szCs w:val="24"/>
          <w:lang w:eastAsia="en-US"/>
        </w:rPr>
        <w:t xml:space="preserve">           </w:t>
      </w:r>
      <w:r w:rsidR="00FA7E5F">
        <w:rPr>
          <w:rFonts w:eastAsia="Calibri"/>
          <w:spacing w:val="0"/>
          <w:szCs w:val="24"/>
          <w:lang w:eastAsia="en-US"/>
        </w:rPr>
        <w:t xml:space="preserve">               </w:t>
      </w:r>
      <w:r>
        <w:rPr>
          <w:rFonts w:eastAsia="Calibri"/>
          <w:spacing w:val="0"/>
          <w:szCs w:val="24"/>
          <w:lang w:eastAsia="en-US"/>
        </w:rPr>
        <w:t xml:space="preserve">                     </w:t>
      </w:r>
      <w:r w:rsidR="00FA7E5F">
        <w:rPr>
          <w:rFonts w:eastAsia="Calibri"/>
          <w:spacing w:val="0"/>
          <w:szCs w:val="24"/>
          <w:lang w:eastAsia="en-US"/>
        </w:rPr>
        <w:t xml:space="preserve">  </w:t>
      </w:r>
      <w:proofErr w:type="spellStart"/>
      <w:r w:rsidR="00FA7E5F">
        <w:rPr>
          <w:rFonts w:eastAsia="Calibri"/>
          <w:spacing w:val="0"/>
          <w:szCs w:val="24"/>
          <w:lang w:eastAsia="en-US"/>
        </w:rPr>
        <w:t>Leverano</w:t>
      </w:r>
      <w:proofErr w:type="spellEnd"/>
      <w:r w:rsidR="00FA7E5F">
        <w:rPr>
          <w:rFonts w:eastAsia="Calibri"/>
          <w:spacing w:val="0"/>
          <w:szCs w:val="24"/>
          <w:lang w:eastAsia="en-US"/>
        </w:rPr>
        <w:t>, 2</w:t>
      </w:r>
      <w:r w:rsidR="008F3E1D">
        <w:rPr>
          <w:rFonts w:eastAsia="Calibri"/>
          <w:spacing w:val="0"/>
          <w:szCs w:val="24"/>
          <w:lang w:eastAsia="en-US"/>
        </w:rPr>
        <w:t>2</w:t>
      </w:r>
      <w:r w:rsidR="002B66D1">
        <w:rPr>
          <w:rFonts w:eastAsia="Calibri"/>
          <w:spacing w:val="0"/>
          <w:szCs w:val="24"/>
          <w:lang w:eastAsia="en-US"/>
        </w:rPr>
        <w:t>/09</w:t>
      </w:r>
      <w:r w:rsidR="00F033C7" w:rsidRPr="00F033C7">
        <w:rPr>
          <w:rFonts w:eastAsia="Calibri"/>
          <w:spacing w:val="0"/>
          <w:szCs w:val="24"/>
          <w:lang w:eastAsia="en-US"/>
        </w:rPr>
        <w:t>/2016</w:t>
      </w:r>
    </w:p>
    <w:p w:rsidR="00C223DE" w:rsidRDefault="00A85A7D" w:rsidP="00A85A7D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All’</w:t>
      </w:r>
      <w:proofErr w:type="spellStart"/>
      <w:r>
        <w:rPr>
          <w:rFonts w:ascii="Helvetica" w:hAnsi="Helvetica" w:cs="Helvetica"/>
          <w:color w:val="222222"/>
          <w:spacing w:val="0"/>
          <w:sz w:val="22"/>
          <w:szCs w:val="22"/>
        </w:rPr>
        <w:t>ins</w:t>
      </w:r>
      <w:proofErr w:type="spellEnd"/>
      <w:r>
        <w:rPr>
          <w:rFonts w:ascii="Helvetica" w:hAnsi="Helvetica" w:cs="Helvetica"/>
          <w:color w:val="222222"/>
          <w:spacing w:val="0"/>
          <w:sz w:val="22"/>
          <w:szCs w:val="22"/>
        </w:rPr>
        <w:t>. Ilde Valentino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  <w:t>All’ALBO</w:t>
      </w:r>
    </w:p>
    <w:p w:rsidR="00A85A7D" w:rsidRPr="00A85A7D" w:rsidRDefault="00C223DE" w:rsidP="00A85A7D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Al sito web dell’I.C.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br/>
        <w:t>e p.c. Al DSGA</w:t>
      </w:r>
    </w:p>
    <w:p w:rsidR="00A85A7D" w:rsidRPr="00A85A7D" w:rsidRDefault="00A85A7D" w:rsidP="00E6465E">
      <w:pPr>
        <w:shd w:val="clear" w:color="auto" w:fill="FFFFFF"/>
        <w:spacing w:before="120" w:after="120" w:line="336" w:lineRule="atLeast"/>
        <w:ind w:left="993" w:hanging="993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Oggetto: Nomina e deleghe al docente con funzioni di </w:t>
      </w:r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primo </w:t>
      </w:r>
      <w:r w:rsidRPr="00A85A7D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colla</w:t>
      </w:r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boratore  per l’</w:t>
      </w:r>
      <w:proofErr w:type="spellStart"/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a.s.</w:t>
      </w:r>
      <w:proofErr w:type="spellEnd"/>
      <w:r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 xml:space="preserve"> 2016/2017</w:t>
      </w:r>
      <w:r w:rsidRPr="00A85A7D">
        <w:rPr>
          <w:rFonts w:ascii="Helvetica" w:hAnsi="Helvetica" w:cs="Helvetica"/>
          <w:b/>
          <w:bCs/>
          <w:color w:val="222222"/>
          <w:spacing w:val="0"/>
          <w:sz w:val="22"/>
          <w:szCs w:val="22"/>
        </w:rPr>
        <w:t>.</w:t>
      </w:r>
    </w:p>
    <w:p w:rsidR="00A85A7D" w:rsidRPr="000E7AAC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  <w:r w:rsidRPr="000E7AAC">
        <w:rPr>
          <w:rFonts w:ascii="Helvetica" w:hAnsi="Helvetica" w:cs="Helvetica"/>
          <w:b/>
          <w:color w:val="222222"/>
          <w:spacing w:val="0"/>
          <w:sz w:val="22"/>
          <w:szCs w:val="22"/>
        </w:rPr>
        <w:t>IL DIRIGENTE SCOLASTICO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29/1993 art.25 bis comma 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D.Lgs.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59/1998 art.1;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D.Lgs.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165/2001 art. 25 c. 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VISTO il CCNL 29/11/2007 art. 34 e art. 88 c. 2 lettera F;</w:t>
      </w:r>
    </w:p>
    <w:p w:rsid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VISTO il </w:t>
      </w:r>
      <w:proofErr w:type="spellStart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D.Lgs</w:t>
      </w:r>
      <w:proofErr w:type="spellEnd"/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297/1994 come modificato dall’art. 88 della  L. 350/2003 e dall’art. 19 c.6 del D.L. 98/2011, che stabilisce i criteri per la concessione di esoneri e semiesoneri;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VISTA la comunicazione del DS nel Collegio dei docenti del 1° settembre 2016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br/>
        <w:t>Vista la legge 107/2015;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CONSIDER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ATO che l’</w:t>
      </w:r>
      <w:proofErr w:type="spellStart"/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ins</w:t>
      </w:r>
      <w:proofErr w:type="spellEnd"/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. Ilde Valentino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, docente a tempo indeterminato presso questo Istituto, possiede i requisiti professionali e l’esperienza richiesti dalla specifica natura delle funzioni delegate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;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br/>
      </w:r>
    </w:p>
    <w:p w:rsidR="00A85A7D" w:rsidRPr="00A1399C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  <w:r w:rsidRPr="00A1399C">
        <w:rPr>
          <w:rFonts w:ascii="Helvetica" w:hAnsi="Helvetica" w:cs="Helvetica"/>
          <w:b/>
          <w:color w:val="222222"/>
          <w:spacing w:val="0"/>
          <w:sz w:val="22"/>
          <w:szCs w:val="22"/>
        </w:rPr>
        <w:t>NOMINA</w:t>
      </w:r>
    </w:p>
    <w:p w:rsidR="00A85A7D" w:rsidRPr="00A85A7D" w:rsidRDefault="00644768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l’insegnante Ilde Valentino 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Docente 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primo collaboratore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del Dirigente scolastico</w:t>
      </w:r>
    </w:p>
    <w:p w:rsidR="00A85A7D" w:rsidRPr="00A85A7D" w:rsidRDefault="00644768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>per l’anno scolastico 2016/2017</w:t>
      </w:r>
    </w:p>
    <w:p w:rsidR="00A1399C" w:rsidRDefault="00A1399C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1399C" w:rsidRDefault="00A1399C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6B1F3C" w:rsidRDefault="006B1F3C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</w:p>
    <w:p w:rsidR="00A85A7D" w:rsidRPr="00A1399C" w:rsidRDefault="00A85A7D" w:rsidP="00A85A7D">
      <w:pPr>
        <w:shd w:val="clear" w:color="auto" w:fill="FFFFFF"/>
        <w:spacing w:before="120" w:after="120" w:line="336" w:lineRule="atLeast"/>
        <w:jc w:val="center"/>
        <w:rPr>
          <w:rFonts w:ascii="Helvetica" w:hAnsi="Helvetica" w:cs="Helvetica"/>
          <w:b/>
          <w:color w:val="222222"/>
          <w:spacing w:val="0"/>
          <w:sz w:val="22"/>
          <w:szCs w:val="22"/>
        </w:rPr>
      </w:pPr>
      <w:r w:rsidRPr="00A1399C">
        <w:rPr>
          <w:rFonts w:ascii="Helvetica" w:hAnsi="Helvetica" w:cs="Helvetica"/>
          <w:b/>
          <w:color w:val="222222"/>
          <w:spacing w:val="0"/>
          <w:sz w:val="22"/>
          <w:szCs w:val="22"/>
        </w:rPr>
        <w:t>DISPONE</w:t>
      </w:r>
    </w:p>
    <w:p w:rsidR="00A85A7D" w:rsidRPr="00A85A7D" w:rsidRDefault="0069221B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Il docente </w:t>
      </w:r>
      <w:bookmarkStart w:id="0" w:name="_GoBack"/>
      <w:bookmarkEnd w:id="0"/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primo collaboratore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sostituisce il Dirigente scolastico in caso di assenza o impedimento, o su delega, esercitandone tutte le funzioni anche negli Organi collegiali, redigendo atti, firmando documenti interni, curando i rapporti con l’esterno. Garantisce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, compatibilmente con il proprio orario di servizio,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presenza in Istitut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o,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per il regolare funzionamento dell’attività didattica, assicura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, in collaborazione con le responsabili di plesso,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la gestione della sede, controlla le necessità strutturali e didattiche, riferisce al dirigente sul suo andamento.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Inoltre: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con il Dirigente scolastico per la formulazione dell’ordine del giorno del Collegio dei Docenti e ne verifica le presenze durante le sedute;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Predispone, in collaborazione con il Dirigente scolastico, le presentazioni per le riunioni collegiali;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 la funzione di segretario verbalizzante delle riunioni del Collegio dei Docenti, in collaborazione/alternanza con il docente secondo collaboratore;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nella predisposizione delle circolari e ordini di servizio;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Raccoglie e controlla le indicazioni dei responsabili dei diversi plessi;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con il Dirigente scolastico per questioni relative a sicurezza e tutela della privacy;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Partecipa alle riunioni di coordinamento indette dal Dirigente scolastico;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Definisce le procedure da sottoporre al Dirigente scolastico per l’elaborazione dei mansionari e dell’organigramma;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Coordina l’organizzazione e l’attuazione del P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T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OF;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alla formazione delle classi secondo i criteri stabiliti dagli organi collegiali e dal regolamento di 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Cura i rapporti e la comunicazione con le famiglie;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 azione promozionale delle iniziative poste in essere dall’Istituto;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>, insieme alla docente Funzione strumentale area 4,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nell’organizzazione di eventi e manifestazioni, anche in collaborazione con strutture esterne;</w:t>
      </w:r>
    </w:p>
    <w:p w:rsidR="00A85A7D" w:rsidRPr="00A85A7D" w:rsidRDefault="00644768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Mantiene, in collaborazione con le funzioni strumentali area 2,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>rapporti con professionisti e agenzie esterne per l’organizzazione di conferenze e corsi di formazione;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Coordina la partecipazione a concorsi e gare;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Partecipa, su delega del Dirigente scolastico, a riunioni presso gli Uffici scolastici periferici;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alla gestione del sito web dell’Istituto;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alle attività di orientamento;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Segue le iscrizioni degli alunni;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Predispone questionari e modulistica interna;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Fornisce ai docenti materiali sulla gestione interna dell’Istituto;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con il DSGA nelle scelte di carattere operativo riguardanti la gestione economica e finanziaria dell’Istituto;</w:t>
      </w:r>
    </w:p>
    <w:p w:rsidR="00A85A7D" w:rsidRPr="00A85A7D" w:rsidRDefault="00A85A7D" w:rsidP="00A85A7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Collabora alla predisposizione dei calendari delle attività didattiche e funzionali;</w:t>
      </w:r>
    </w:p>
    <w:p w:rsidR="006B1F3C" w:rsidRDefault="006B1F3C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6B1F3C" w:rsidRDefault="006B1F3C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6B1F3C" w:rsidRDefault="006B1F3C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6B1F3C" w:rsidRDefault="006B1F3C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6B1F3C" w:rsidRDefault="006B1F3C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Svolge altre mansioni con particolare riferimento a: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Vigilanza e controllo della disciplina;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Organizzazione interna;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Uso delle aule e dei laboratori;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Controllo dei materiali inerenti la didattica: verbali, calendari, circolari;</w:t>
      </w:r>
    </w:p>
    <w:p w:rsidR="00A85A7D" w:rsidRPr="00A85A7D" w:rsidRDefault="00A85A7D" w:rsidP="00A85A7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Proposte di metodologie didattiche.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 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docente</w:t>
      </w:r>
      <w:r w:rsidR="00644768">
        <w:rPr>
          <w:rFonts w:ascii="Helvetica" w:hAnsi="Helvetica" w:cs="Helvetica"/>
          <w:color w:val="222222"/>
          <w:spacing w:val="0"/>
          <w:sz w:val="22"/>
          <w:szCs w:val="22"/>
        </w:rPr>
        <w:t xml:space="preserve"> primo collaboratore 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, in caso di sostituzione dello scrivente, è delegato alla firma dei seguenti atti amministrativi: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atti urgenti relativi alle assenze e ai permessi del personale docente e ATA, nonché alle richieste di visita fiscale per le assenze per malattia;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atti contenenti comunicazioni al personale docente e ATA;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corrispondenza con l’Amministrazione regionale, provinciale, comunale, con altri enti, Associazioni, Uffici e con soggetti privati avente carattere di urgenza;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corrispondenza con l’Amministrazione del MIUR centrale e periferica, avente carattere di urgenza;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documenti di valutazione degli alunni;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libretti delle giustificazioni;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richieste di intervento forze dell’ordine per gravi motivi;</w:t>
      </w:r>
    </w:p>
    <w:p w:rsidR="00A85A7D" w:rsidRPr="00A85A7D" w:rsidRDefault="00A85A7D" w:rsidP="00A85A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richieste ingressi posticipati e uscite anticipate alunni.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presente delega ha carattere gene</w:t>
      </w:r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>rale ed è limitata all’</w:t>
      </w:r>
      <w:proofErr w:type="spellStart"/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>a.s.</w:t>
      </w:r>
      <w:proofErr w:type="spellEnd"/>
      <w:r w:rsidR="00C223DE">
        <w:rPr>
          <w:rFonts w:ascii="Helvetica" w:hAnsi="Helvetica" w:cs="Helvetica"/>
          <w:color w:val="222222"/>
          <w:spacing w:val="0"/>
          <w:sz w:val="22"/>
          <w:szCs w:val="22"/>
        </w:rPr>
        <w:t xml:space="preserve"> 2016/17</w:t>
      </w: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.</w:t>
      </w:r>
    </w:p>
    <w:p w:rsidR="00A85A7D" w:rsidRPr="00A85A7D" w:rsidRDefault="00C223DE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>
        <w:rPr>
          <w:rFonts w:ascii="Helvetica" w:hAnsi="Helvetica" w:cs="Helvetica"/>
          <w:color w:val="222222"/>
          <w:spacing w:val="0"/>
          <w:sz w:val="22"/>
          <w:szCs w:val="22"/>
        </w:rPr>
        <w:t xml:space="preserve">Il  primo collaboratore </w:t>
      </w:r>
      <w:r w:rsidR="00A85A7D" w:rsidRPr="00A85A7D">
        <w:rPr>
          <w:rFonts w:ascii="Helvetica" w:hAnsi="Helvetica" w:cs="Helvetica"/>
          <w:color w:val="222222"/>
          <w:spacing w:val="0"/>
          <w:sz w:val="22"/>
          <w:szCs w:val="22"/>
        </w:rPr>
        <w:t xml:space="preserve"> organizza in modo autonomo la propria attività in ordine ai compiti di competenza affidati con la presente nomina.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L’incarico comporta l’accesso al FIS nella misura determinata dalla Contrattazione Interna d’Istituto.</w:t>
      </w:r>
    </w:p>
    <w:p w:rsidR="00A85A7D" w:rsidRPr="00A85A7D" w:rsidRDefault="00A85A7D" w:rsidP="00A85A7D">
      <w:pPr>
        <w:shd w:val="clear" w:color="auto" w:fill="FFFFFF"/>
        <w:spacing w:before="120" w:after="120" w:line="336" w:lineRule="atLeas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La delega andrà esercitata nel rispetto della vigente normativa ed in particolare, per quanto attiene il coordinamento del personale, dello stato giuridico del personale stesso, del contratto di lavoro e della contrattazione interna d’Istituto.</w:t>
      </w:r>
    </w:p>
    <w:p w:rsidR="00A85A7D" w:rsidRPr="00A85A7D" w:rsidRDefault="00A85A7D" w:rsidP="00C223DE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A85A7D">
        <w:rPr>
          <w:rFonts w:ascii="Helvetica" w:hAnsi="Helvetica" w:cs="Helvetica"/>
          <w:color w:val="222222"/>
          <w:spacing w:val="0"/>
          <w:sz w:val="22"/>
          <w:szCs w:val="22"/>
        </w:rPr>
        <w:t>Il Dirigente scolastico</w:t>
      </w:r>
    </w:p>
    <w:p w:rsidR="00A85A7D" w:rsidRPr="00A85A7D" w:rsidRDefault="00C223DE" w:rsidP="00C223DE">
      <w:pPr>
        <w:shd w:val="clear" w:color="auto" w:fill="FFFFFF"/>
        <w:spacing w:before="120" w:after="120" w:line="336" w:lineRule="atLeast"/>
        <w:jc w:val="right"/>
        <w:rPr>
          <w:rFonts w:ascii="Helvetica" w:hAnsi="Helvetica" w:cs="Helvetica"/>
          <w:color w:val="222222"/>
          <w:spacing w:val="0"/>
          <w:sz w:val="22"/>
          <w:szCs w:val="22"/>
        </w:rPr>
      </w:pPr>
      <w:r w:rsidRPr="00C223DE">
        <w:rPr>
          <w:rFonts w:ascii="Helvetica" w:hAnsi="Helvetica" w:cs="Helvetica"/>
          <w:i/>
          <w:color w:val="222222"/>
          <w:spacing w:val="0"/>
          <w:sz w:val="22"/>
          <w:szCs w:val="22"/>
        </w:rPr>
        <w:t>Dott. Cosimo Rollo</w:t>
      </w:r>
      <w:r>
        <w:rPr>
          <w:rFonts w:ascii="Helvetica" w:hAnsi="Helvetica" w:cs="Helvetica"/>
          <w:color w:val="222222"/>
          <w:spacing w:val="0"/>
          <w:sz w:val="22"/>
          <w:szCs w:val="22"/>
        </w:rPr>
        <w:t>*</w:t>
      </w:r>
    </w:p>
    <w:p w:rsidR="00A85A7D" w:rsidRDefault="00C223DE" w:rsidP="006B1F3C">
      <w:pPr>
        <w:shd w:val="clear" w:color="auto" w:fill="FFFFFF"/>
        <w:spacing w:before="120" w:after="120" w:line="336" w:lineRule="atLeast"/>
        <w:jc w:val="right"/>
        <w:rPr>
          <w:rFonts w:eastAsia="Calibri"/>
          <w:spacing w:val="0"/>
          <w:szCs w:val="24"/>
          <w:lang w:eastAsia="en-US"/>
        </w:rPr>
      </w:pPr>
      <w:r>
        <w:rPr>
          <w:rFonts w:ascii="Helvetica" w:hAnsi="Helvetica" w:cs="Helvetica"/>
          <w:color w:val="222222"/>
          <w:spacing w:val="0"/>
          <w:sz w:val="18"/>
          <w:szCs w:val="18"/>
        </w:rPr>
        <w:t>*</w:t>
      </w:r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 xml:space="preserve">La firma autografa è omessa ai sensi dell’art. 3 </w:t>
      </w:r>
      <w:proofErr w:type="spellStart"/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>D.Lgs.</w:t>
      </w:r>
      <w:proofErr w:type="spellEnd"/>
      <w:r w:rsidR="00A85A7D" w:rsidRPr="00A85A7D">
        <w:rPr>
          <w:rFonts w:ascii="Helvetica" w:hAnsi="Helvetica" w:cs="Helvetica"/>
          <w:color w:val="222222"/>
          <w:spacing w:val="0"/>
          <w:sz w:val="18"/>
          <w:szCs w:val="18"/>
        </w:rPr>
        <w:t xml:space="preserve"> 39/1993</w:t>
      </w:r>
    </w:p>
    <w:p w:rsidR="00FA7E5F" w:rsidRPr="00F033C7" w:rsidRDefault="00FA7E5F" w:rsidP="002B66D1">
      <w:pPr>
        <w:spacing w:after="160" w:line="259" w:lineRule="auto"/>
        <w:jc w:val="right"/>
        <w:rPr>
          <w:rFonts w:eastAsia="Calibri"/>
          <w:spacing w:val="0"/>
          <w:szCs w:val="24"/>
          <w:lang w:eastAsia="en-US"/>
        </w:rPr>
      </w:pPr>
    </w:p>
    <w:p w:rsidR="00F033C7" w:rsidRDefault="00F033C7" w:rsidP="00F033C7">
      <w:pPr>
        <w:spacing w:after="160" w:line="259" w:lineRule="auto"/>
        <w:jc w:val="right"/>
        <w:rPr>
          <w:rFonts w:ascii="Calibri" w:eastAsia="Calibri" w:hAnsi="Calibri"/>
          <w:spacing w:val="0"/>
          <w:szCs w:val="24"/>
          <w:lang w:eastAsia="en-US"/>
        </w:rPr>
      </w:pPr>
    </w:p>
    <w:p w:rsidR="00EA3FE4" w:rsidRPr="00EA3FE4" w:rsidRDefault="00EA3FE4" w:rsidP="00A2379C">
      <w:pPr>
        <w:spacing w:line="360" w:lineRule="auto"/>
        <w:rPr>
          <w:spacing w:val="0"/>
          <w:sz w:val="21"/>
          <w:szCs w:val="21"/>
        </w:rPr>
      </w:pPr>
    </w:p>
    <w:p w:rsidR="00FA7B67" w:rsidRPr="00FA7B67" w:rsidRDefault="00FA7B67" w:rsidP="00A2379C">
      <w:pPr>
        <w:spacing w:after="160" w:line="259" w:lineRule="auto"/>
        <w:rPr>
          <w:rFonts w:ascii="Calibri" w:eastAsia="Calibri" w:hAnsi="Calibri"/>
          <w:spacing w:val="0"/>
          <w:szCs w:val="24"/>
          <w:lang w:eastAsia="en-US"/>
        </w:rPr>
      </w:pPr>
    </w:p>
    <w:sectPr w:rsidR="00FA7B67" w:rsidRPr="00FA7B67" w:rsidSect="0009210B">
      <w:pgSz w:w="11906" w:h="16838"/>
      <w:pgMar w:top="0" w:right="1134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77E"/>
    <w:multiLevelType w:val="hybridMultilevel"/>
    <w:tmpl w:val="F9C6E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F537F"/>
    <w:multiLevelType w:val="multilevel"/>
    <w:tmpl w:val="FF6A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521752"/>
    <w:multiLevelType w:val="hybridMultilevel"/>
    <w:tmpl w:val="C392416A"/>
    <w:lvl w:ilvl="0" w:tplc="07F0D6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BA6F6B"/>
    <w:multiLevelType w:val="multilevel"/>
    <w:tmpl w:val="510E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B7157A"/>
    <w:multiLevelType w:val="multilevel"/>
    <w:tmpl w:val="2A24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17242"/>
    <w:rsid w:val="0002121B"/>
    <w:rsid w:val="0004690F"/>
    <w:rsid w:val="0009210B"/>
    <w:rsid w:val="000E72F4"/>
    <w:rsid w:val="000E7AAC"/>
    <w:rsid w:val="001D14E3"/>
    <w:rsid w:val="001E6337"/>
    <w:rsid w:val="001F76F6"/>
    <w:rsid w:val="00206BE4"/>
    <w:rsid w:val="002B66D1"/>
    <w:rsid w:val="00382098"/>
    <w:rsid w:val="003E7590"/>
    <w:rsid w:val="004B224E"/>
    <w:rsid w:val="004C4343"/>
    <w:rsid w:val="004E4208"/>
    <w:rsid w:val="004F06F6"/>
    <w:rsid w:val="00587224"/>
    <w:rsid w:val="005F4679"/>
    <w:rsid w:val="00632A79"/>
    <w:rsid w:val="006355C6"/>
    <w:rsid w:val="00644768"/>
    <w:rsid w:val="0069221B"/>
    <w:rsid w:val="006B1F3C"/>
    <w:rsid w:val="007C4250"/>
    <w:rsid w:val="008539AD"/>
    <w:rsid w:val="00876BCB"/>
    <w:rsid w:val="008876A7"/>
    <w:rsid w:val="008C7B3E"/>
    <w:rsid w:val="008F0082"/>
    <w:rsid w:val="008F3E1D"/>
    <w:rsid w:val="00917242"/>
    <w:rsid w:val="009B2B97"/>
    <w:rsid w:val="009D71F0"/>
    <w:rsid w:val="009F6406"/>
    <w:rsid w:val="00A1399C"/>
    <w:rsid w:val="00A2379C"/>
    <w:rsid w:val="00A85A7D"/>
    <w:rsid w:val="00AC5932"/>
    <w:rsid w:val="00AD7983"/>
    <w:rsid w:val="00B657EE"/>
    <w:rsid w:val="00B951BD"/>
    <w:rsid w:val="00BB79BF"/>
    <w:rsid w:val="00C223DE"/>
    <w:rsid w:val="00C73E5E"/>
    <w:rsid w:val="00C75C0A"/>
    <w:rsid w:val="00CC4F3A"/>
    <w:rsid w:val="00CD201C"/>
    <w:rsid w:val="00D74FA5"/>
    <w:rsid w:val="00D756D3"/>
    <w:rsid w:val="00D76791"/>
    <w:rsid w:val="00DF6735"/>
    <w:rsid w:val="00E041EB"/>
    <w:rsid w:val="00E12DFB"/>
    <w:rsid w:val="00E6465E"/>
    <w:rsid w:val="00EA3FE4"/>
    <w:rsid w:val="00EC2D05"/>
    <w:rsid w:val="00EE5AE5"/>
    <w:rsid w:val="00EE5BED"/>
    <w:rsid w:val="00F033C7"/>
    <w:rsid w:val="00F47E91"/>
    <w:rsid w:val="00F92C8A"/>
    <w:rsid w:val="00FA7B67"/>
    <w:rsid w:val="00FA7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242"/>
    <w:pPr>
      <w:spacing w:after="0" w:line="240" w:lineRule="auto"/>
    </w:pPr>
    <w:rPr>
      <w:rFonts w:ascii="Times New Roman" w:eastAsia="Times New Roman" w:hAnsi="Times New Roman" w:cs="Times New Roman"/>
      <w:spacing w:val="6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917242"/>
    <w:pPr>
      <w:keepNext/>
      <w:widowControl w:val="0"/>
      <w:spacing w:line="360" w:lineRule="auto"/>
      <w:jc w:val="center"/>
      <w:outlineLvl w:val="1"/>
    </w:pPr>
    <w:rPr>
      <w:b/>
      <w:spacing w:val="0"/>
      <w:sz w:val="3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F0082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F00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917242"/>
    <w:rPr>
      <w:rFonts w:ascii="Times New Roman" w:eastAsia="Times New Roman" w:hAnsi="Times New Roman" w:cs="Times New Roman"/>
      <w:b/>
      <w:sz w:val="32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17242"/>
    <w:pPr>
      <w:tabs>
        <w:tab w:val="center" w:pos="4819"/>
        <w:tab w:val="right" w:pos="9638"/>
      </w:tabs>
    </w:pPr>
    <w:rPr>
      <w:spacing w:val="0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172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4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4E3"/>
    <w:rPr>
      <w:rFonts w:ascii="Tahoma" w:eastAsia="Times New Roman" w:hAnsi="Tahoma" w:cs="Tahoma"/>
      <w:spacing w:val="6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D71F0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A85A7D"/>
    <w:pPr>
      <w:spacing w:before="100" w:beforeAutospacing="1" w:after="100" w:afterAutospacing="1"/>
    </w:pPr>
    <w:rPr>
      <w:spacing w:val="0"/>
      <w:szCs w:val="24"/>
    </w:rPr>
  </w:style>
  <w:style w:type="character" w:styleId="Enfasigrassetto">
    <w:name w:val="Strong"/>
    <w:basedOn w:val="Carpredefinitoparagrafo"/>
    <w:uiPriority w:val="22"/>
    <w:qFormat/>
    <w:rsid w:val="00A85A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IC83000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Utente</cp:lastModifiedBy>
  <cp:revision>14</cp:revision>
  <cp:lastPrinted>2016-08-31T07:57:00Z</cp:lastPrinted>
  <dcterms:created xsi:type="dcterms:W3CDTF">2016-09-23T11:02:00Z</dcterms:created>
  <dcterms:modified xsi:type="dcterms:W3CDTF">2016-09-24T07:31:00Z</dcterms:modified>
</cp:coreProperties>
</file>